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1</w:t>
      </w:r>
    </w:p>
    <w:p>
      <w:pPr>
        <w:spacing w:line="560" w:lineRule="exact"/>
        <w:rPr>
          <w:rFonts w:ascii="黑体" w:hAnsi="黑体" w:eastAsia="黑体"/>
          <w:sz w:val="32"/>
          <w:szCs w:val="32"/>
        </w:rPr>
      </w:pPr>
    </w:p>
    <w:p>
      <w:pPr>
        <w:spacing w:line="560" w:lineRule="exact"/>
        <w:jc w:val="center"/>
        <w:rPr>
          <w:rFonts w:ascii="方正小标宋简体" w:hAns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集贤县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防雷安全监管易燃易爆场所</w:t>
      </w:r>
    </w:p>
    <w:p>
      <w:pPr>
        <w:spacing w:line="560" w:lineRule="exact"/>
        <w:jc w:val="center"/>
        <w:rPr>
          <w:rFonts w:ascii="方正小标宋简体" w:hAns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和危化品生产企业信息名录</w:t>
      </w:r>
    </w:p>
    <w:p>
      <w:pPr>
        <w:spacing w:line="560" w:lineRule="exact"/>
        <w:jc w:val="center"/>
        <w:rPr>
          <w:rFonts w:ascii="方正小标宋简体" w:hAnsi="方正小标宋简体" w:eastAsia="方正小标宋简体"/>
          <w:sz w:val="44"/>
          <w:szCs w:val="44"/>
        </w:rPr>
      </w:pPr>
    </w:p>
    <w:p>
      <w:pPr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监管单位：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集贤县</w:t>
      </w:r>
      <w:r>
        <w:rPr>
          <w:rFonts w:hint="eastAsia" w:ascii="仿宋" w:hAnsi="仿宋" w:eastAsia="仿宋" w:cs="仿宋"/>
          <w:sz w:val="32"/>
          <w:szCs w:val="32"/>
        </w:rPr>
        <w:t>气象局</w:t>
      </w:r>
    </w:p>
    <w:tbl>
      <w:tblPr>
        <w:tblStyle w:val="4"/>
        <w:tblW w:w="8636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5"/>
        <w:gridCol w:w="6197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</w:tcPr>
          <w:p>
            <w:pPr>
              <w:spacing w:line="120" w:lineRule="auto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序号</w:t>
            </w:r>
          </w:p>
        </w:tc>
        <w:tc>
          <w:tcPr>
            <w:tcW w:w="6197" w:type="dxa"/>
          </w:tcPr>
          <w:p>
            <w:pPr>
              <w:spacing w:line="120" w:lineRule="auto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企业名称</w:t>
            </w:r>
          </w:p>
        </w:tc>
        <w:tc>
          <w:tcPr>
            <w:tcW w:w="1534" w:type="dxa"/>
          </w:tcPr>
          <w:p>
            <w:pPr>
              <w:spacing w:line="120" w:lineRule="auto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所在区域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</w:tcPr>
          <w:p>
            <w:pPr>
              <w:spacing w:line="12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61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Calibr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双鸭山鸿展生物科技有限责任公司</w:t>
            </w:r>
          </w:p>
        </w:tc>
        <w:tc>
          <w:tcPr>
            <w:tcW w:w="15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</w:tcPr>
          <w:p>
            <w:pPr>
              <w:spacing w:line="12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61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Calibr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福利油库</w:t>
            </w:r>
          </w:p>
        </w:tc>
        <w:tc>
          <w:tcPr>
            <w:tcW w:w="15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</w:tcPr>
          <w:p>
            <w:pPr>
              <w:spacing w:line="12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61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Calibr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eastAsia="zh-CN"/>
              </w:rPr>
              <w:t>鑫金谱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烟花爆竹有限公司</w:t>
            </w:r>
          </w:p>
        </w:tc>
        <w:tc>
          <w:tcPr>
            <w:tcW w:w="15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</w:tcPr>
          <w:p>
            <w:pPr>
              <w:spacing w:line="12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61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Calibr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eastAsia="zh-CN"/>
              </w:rPr>
              <w:t>乾顺加油站</w:t>
            </w:r>
          </w:p>
        </w:tc>
        <w:tc>
          <w:tcPr>
            <w:tcW w:w="15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</w:tcPr>
          <w:p>
            <w:pPr>
              <w:spacing w:line="12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61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Calibr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集贤县福城爆破器材有限公司</w:t>
            </w:r>
          </w:p>
        </w:tc>
        <w:tc>
          <w:tcPr>
            <w:tcW w:w="15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</w:tcPr>
          <w:p>
            <w:pPr>
              <w:spacing w:line="12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61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Calibr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高速路加油站</w:t>
            </w:r>
          </w:p>
        </w:tc>
        <w:tc>
          <w:tcPr>
            <w:tcW w:w="15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</w:tcPr>
          <w:p>
            <w:pPr>
              <w:spacing w:line="12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61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Calibr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太平停车区加油站</w:t>
            </w:r>
          </w:p>
        </w:tc>
        <w:tc>
          <w:tcPr>
            <w:tcW w:w="15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</w:tcPr>
          <w:p>
            <w:pPr>
              <w:spacing w:line="12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61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Calibr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福华加油站</w:t>
            </w:r>
          </w:p>
        </w:tc>
        <w:tc>
          <w:tcPr>
            <w:tcW w:w="15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</w:tcPr>
          <w:p>
            <w:pPr>
              <w:spacing w:line="12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61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Calibr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桥南加油站</w:t>
            </w:r>
          </w:p>
        </w:tc>
        <w:tc>
          <w:tcPr>
            <w:tcW w:w="15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</w:tcPr>
          <w:p>
            <w:pPr>
              <w:spacing w:line="120" w:lineRule="auto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61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Calibr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集庆加油站</w:t>
            </w:r>
          </w:p>
        </w:tc>
        <w:tc>
          <w:tcPr>
            <w:tcW w:w="15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</w:tcPr>
          <w:p>
            <w:pPr>
              <w:spacing w:line="120" w:lineRule="auto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61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Calibr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东风加油站</w:t>
            </w:r>
          </w:p>
        </w:tc>
        <w:tc>
          <w:tcPr>
            <w:tcW w:w="15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</w:tcPr>
          <w:p>
            <w:pPr>
              <w:spacing w:line="120" w:lineRule="auto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61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Calibr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腰屯加油站</w:t>
            </w:r>
          </w:p>
        </w:tc>
        <w:tc>
          <w:tcPr>
            <w:tcW w:w="15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</w:tcPr>
          <w:p>
            <w:pPr>
              <w:spacing w:line="120" w:lineRule="auto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61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Calibr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永安加油站</w:t>
            </w:r>
          </w:p>
        </w:tc>
        <w:tc>
          <w:tcPr>
            <w:tcW w:w="15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</w:tcPr>
          <w:p>
            <w:pPr>
              <w:spacing w:line="120" w:lineRule="auto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61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Calibr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升昌加油站</w:t>
            </w:r>
          </w:p>
        </w:tc>
        <w:tc>
          <w:tcPr>
            <w:tcW w:w="15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</w:tcPr>
          <w:p>
            <w:pPr>
              <w:spacing w:line="120" w:lineRule="auto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15</w:t>
            </w:r>
          </w:p>
        </w:tc>
        <w:tc>
          <w:tcPr>
            <w:tcW w:w="61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Calibr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兴安加油站</w:t>
            </w:r>
          </w:p>
        </w:tc>
        <w:tc>
          <w:tcPr>
            <w:tcW w:w="15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</w:tcPr>
          <w:p>
            <w:pPr>
              <w:spacing w:line="120" w:lineRule="auto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16</w:t>
            </w:r>
          </w:p>
        </w:tc>
        <w:tc>
          <w:tcPr>
            <w:tcW w:w="61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Calibr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联明加油站</w:t>
            </w:r>
          </w:p>
        </w:tc>
        <w:tc>
          <w:tcPr>
            <w:tcW w:w="15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</w:tcPr>
          <w:p>
            <w:pPr>
              <w:spacing w:line="120" w:lineRule="auto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17</w:t>
            </w:r>
          </w:p>
        </w:tc>
        <w:tc>
          <w:tcPr>
            <w:tcW w:w="61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Calibr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太平加油站</w:t>
            </w:r>
          </w:p>
        </w:tc>
        <w:tc>
          <w:tcPr>
            <w:tcW w:w="15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</w:tcPr>
          <w:p>
            <w:pPr>
              <w:spacing w:line="120" w:lineRule="auto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18</w:t>
            </w:r>
          </w:p>
        </w:tc>
        <w:tc>
          <w:tcPr>
            <w:tcW w:w="61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Calibr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丰乐加油站</w:t>
            </w:r>
          </w:p>
        </w:tc>
        <w:tc>
          <w:tcPr>
            <w:tcW w:w="15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</w:tcPr>
          <w:p>
            <w:pPr>
              <w:spacing w:line="120" w:lineRule="auto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19</w:t>
            </w:r>
          </w:p>
        </w:tc>
        <w:tc>
          <w:tcPr>
            <w:tcW w:w="61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Calibr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河东加油站</w:t>
            </w:r>
          </w:p>
        </w:tc>
        <w:tc>
          <w:tcPr>
            <w:tcW w:w="15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</w:tcPr>
          <w:p>
            <w:pPr>
              <w:spacing w:line="120" w:lineRule="auto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61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Calibr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中石化集贤第一加油站</w:t>
            </w:r>
          </w:p>
        </w:tc>
        <w:tc>
          <w:tcPr>
            <w:tcW w:w="15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</w:tcPr>
          <w:p>
            <w:pPr>
              <w:spacing w:line="120" w:lineRule="auto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21</w:t>
            </w:r>
          </w:p>
        </w:tc>
        <w:tc>
          <w:tcPr>
            <w:tcW w:w="61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Calibr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中石化集贤第二加油站</w:t>
            </w:r>
          </w:p>
        </w:tc>
        <w:tc>
          <w:tcPr>
            <w:tcW w:w="15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</w:tcPr>
          <w:p>
            <w:pPr>
              <w:spacing w:line="120" w:lineRule="auto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22</w:t>
            </w:r>
          </w:p>
        </w:tc>
        <w:tc>
          <w:tcPr>
            <w:tcW w:w="61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Calibr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集贤县天顺石油成品油经销有限公司</w:t>
            </w:r>
          </w:p>
        </w:tc>
        <w:tc>
          <w:tcPr>
            <w:tcW w:w="15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</w:tcPr>
          <w:p>
            <w:pPr>
              <w:spacing w:line="120" w:lineRule="auto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23</w:t>
            </w:r>
          </w:p>
        </w:tc>
        <w:tc>
          <w:tcPr>
            <w:tcW w:w="61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Calibr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和平加油站</w:t>
            </w:r>
          </w:p>
        </w:tc>
        <w:tc>
          <w:tcPr>
            <w:tcW w:w="15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</w:tcPr>
          <w:p>
            <w:pPr>
              <w:spacing w:line="120" w:lineRule="auto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24</w:t>
            </w:r>
          </w:p>
        </w:tc>
        <w:tc>
          <w:tcPr>
            <w:tcW w:w="61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Calibr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中石成品油经销有限公司</w:t>
            </w:r>
          </w:p>
        </w:tc>
        <w:tc>
          <w:tcPr>
            <w:tcW w:w="15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</w:tcPr>
          <w:p>
            <w:pPr>
              <w:spacing w:line="120" w:lineRule="auto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25</w:t>
            </w:r>
          </w:p>
        </w:tc>
        <w:tc>
          <w:tcPr>
            <w:tcW w:w="61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Calibr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集贤奥德燃气有限公司</w:t>
            </w:r>
          </w:p>
        </w:tc>
        <w:tc>
          <w:tcPr>
            <w:tcW w:w="15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</w:tcPr>
          <w:p>
            <w:pPr>
              <w:spacing w:line="120" w:lineRule="auto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26</w:t>
            </w:r>
          </w:p>
        </w:tc>
        <w:tc>
          <w:tcPr>
            <w:tcW w:w="61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Calibr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集贤县鸿业液化气销售公司</w:t>
            </w:r>
          </w:p>
        </w:tc>
        <w:tc>
          <w:tcPr>
            <w:tcW w:w="15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</w:tcPr>
          <w:p>
            <w:pPr>
              <w:spacing w:line="120" w:lineRule="auto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27</w:t>
            </w:r>
          </w:p>
        </w:tc>
        <w:tc>
          <w:tcPr>
            <w:tcW w:w="61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Calibr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集贤县晟洲液化气有限公司</w:t>
            </w:r>
          </w:p>
        </w:tc>
        <w:tc>
          <w:tcPr>
            <w:tcW w:w="15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</w:tcPr>
          <w:p>
            <w:pPr>
              <w:spacing w:line="120" w:lineRule="auto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28</w:t>
            </w:r>
          </w:p>
        </w:tc>
        <w:tc>
          <w:tcPr>
            <w:tcW w:w="61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eastAsia="zh-CN"/>
              </w:rPr>
              <w:t>成泰新和加油站</w:t>
            </w:r>
          </w:p>
        </w:tc>
        <w:tc>
          <w:tcPr>
            <w:tcW w:w="15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5" w:type="dxa"/>
          </w:tcPr>
          <w:p>
            <w:pPr>
              <w:spacing w:line="120" w:lineRule="auto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29</w:t>
            </w:r>
          </w:p>
        </w:tc>
        <w:tc>
          <w:tcPr>
            <w:tcW w:w="6197" w:type="dxa"/>
            <w:vAlign w:val="center"/>
          </w:tcPr>
          <w:p>
            <w:pPr>
              <w:spacing w:line="12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中油黑龙江农垦石油有限公司通江第一加油站</w:t>
            </w:r>
          </w:p>
        </w:tc>
        <w:tc>
          <w:tcPr>
            <w:tcW w:w="15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Calibr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  <w:vAlign w:val="center"/>
          </w:tcPr>
          <w:p>
            <w:pPr>
              <w:spacing w:line="120" w:lineRule="auto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30</w:t>
            </w:r>
          </w:p>
        </w:tc>
        <w:tc>
          <w:tcPr>
            <w:tcW w:w="6197" w:type="dxa"/>
            <w:vAlign w:val="center"/>
          </w:tcPr>
          <w:p>
            <w:pPr>
              <w:spacing w:line="12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中油黑龙江农垦石油有限公司通江第二加油站</w:t>
            </w:r>
          </w:p>
        </w:tc>
        <w:tc>
          <w:tcPr>
            <w:tcW w:w="15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  <w:vAlign w:val="center"/>
          </w:tcPr>
          <w:p>
            <w:pPr>
              <w:spacing w:line="12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31</w:t>
            </w:r>
          </w:p>
        </w:tc>
        <w:tc>
          <w:tcPr>
            <w:tcW w:w="6197" w:type="dxa"/>
            <w:vAlign w:val="center"/>
          </w:tcPr>
          <w:p>
            <w:pPr>
              <w:spacing w:line="12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中油黑龙江农垦石油有限公司通江第三加油站</w:t>
            </w:r>
          </w:p>
        </w:tc>
        <w:tc>
          <w:tcPr>
            <w:tcW w:w="15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  <w:vAlign w:val="center"/>
          </w:tcPr>
          <w:p>
            <w:pPr>
              <w:spacing w:line="12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32</w:t>
            </w:r>
          </w:p>
        </w:tc>
        <w:tc>
          <w:tcPr>
            <w:tcW w:w="6197" w:type="dxa"/>
            <w:vAlign w:val="center"/>
          </w:tcPr>
          <w:p>
            <w:pPr>
              <w:spacing w:line="12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福山石油有限公司</w:t>
            </w:r>
          </w:p>
        </w:tc>
        <w:tc>
          <w:tcPr>
            <w:tcW w:w="15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5" w:type="dxa"/>
            <w:vAlign w:val="center"/>
          </w:tcPr>
          <w:p>
            <w:pPr>
              <w:spacing w:line="12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33</w:t>
            </w:r>
          </w:p>
        </w:tc>
        <w:tc>
          <w:tcPr>
            <w:tcW w:w="6197" w:type="dxa"/>
            <w:vAlign w:val="center"/>
          </w:tcPr>
          <w:p>
            <w:pPr>
              <w:spacing w:line="12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庆达加油站</w:t>
            </w:r>
          </w:p>
        </w:tc>
        <w:tc>
          <w:tcPr>
            <w:tcW w:w="153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集贤县</w:t>
            </w:r>
          </w:p>
        </w:tc>
      </w:tr>
    </w:tbl>
    <w:p>
      <w:pPr>
        <w:spacing w:line="120" w:lineRule="auto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共计：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33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家被检企业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7"/>
        <w:rFonts w:ascii="宋体" w:cs="宋体"/>
        <w:sz w:val="28"/>
        <w:szCs w:val="28"/>
      </w:rPr>
    </w:pPr>
    <w:r>
      <w:rPr>
        <w:rStyle w:val="7"/>
        <w:rFonts w:ascii="宋体" w:hAnsi="宋体" w:cs="宋体"/>
        <w:sz w:val="28"/>
        <w:szCs w:val="28"/>
      </w:rPr>
      <w:fldChar w:fldCharType="begin"/>
    </w:r>
    <w:r>
      <w:rPr>
        <w:rStyle w:val="7"/>
        <w:rFonts w:ascii="宋体" w:hAnsi="宋体" w:cs="宋体"/>
        <w:sz w:val="28"/>
        <w:szCs w:val="28"/>
      </w:rPr>
      <w:instrText xml:space="preserve">PAGE  </w:instrText>
    </w:r>
    <w:r>
      <w:rPr>
        <w:rStyle w:val="7"/>
        <w:rFonts w:ascii="宋体" w:hAnsi="宋体" w:cs="宋体"/>
        <w:sz w:val="28"/>
        <w:szCs w:val="28"/>
      </w:rPr>
      <w:fldChar w:fldCharType="separate"/>
    </w:r>
    <w:r>
      <w:rPr>
        <w:rStyle w:val="7"/>
        <w:rFonts w:ascii="宋体" w:hAnsi="宋体" w:cs="宋体"/>
        <w:sz w:val="28"/>
        <w:szCs w:val="28"/>
      </w:rPr>
      <w:t>- 2 -</w:t>
    </w:r>
    <w:r>
      <w:rPr>
        <w:rStyle w:val="7"/>
        <w:rFonts w:ascii="宋体" w:hAnsi="宋体" w:cs="宋体"/>
        <w:sz w:val="28"/>
        <w:szCs w:val="28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GJiNjU2YjJlODEzZmEzMGFmNGUxMjZlZjgyZWUyYjQifQ=="/>
  </w:docVars>
  <w:rsids>
    <w:rsidRoot w:val="65756853"/>
    <w:rsid w:val="00020062"/>
    <w:rsid w:val="000D3888"/>
    <w:rsid w:val="00673B15"/>
    <w:rsid w:val="008B29CE"/>
    <w:rsid w:val="00920317"/>
    <w:rsid w:val="009C2E57"/>
    <w:rsid w:val="00DE7667"/>
    <w:rsid w:val="03B51193"/>
    <w:rsid w:val="0E0F7AA4"/>
    <w:rsid w:val="1A7359F1"/>
    <w:rsid w:val="1EB60820"/>
    <w:rsid w:val="25461A7E"/>
    <w:rsid w:val="297554C5"/>
    <w:rsid w:val="43793DC4"/>
    <w:rsid w:val="45E94B67"/>
    <w:rsid w:val="4BD93706"/>
    <w:rsid w:val="50304A90"/>
    <w:rsid w:val="59CC42C6"/>
    <w:rsid w:val="5A99568D"/>
    <w:rsid w:val="60CE6AEF"/>
    <w:rsid w:val="61ED66D9"/>
    <w:rsid w:val="65756853"/>
    <w:rsid w:val="6B74291E"/>
    <w:rsid w:val="701C49C1"/>
    <w:rsid w:val="71500201"/>
    <w:rsid w:val="73740DB2"/>
    <w:rsid w:val="74441FEF"/>
    <w:rsid w:val="7E340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99"/>
  </w:style>
  <w:style w:type="table" w:default="1" w:styleId="4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qFormat/>
    <w:uiPriority w:val="99"/>
  </w:style>
  <w:style w:type="character" w:customStyle="1" w:styleId="8">
    <w:name w:val="Footer Char"/>
    <w:basedOn w:val="6"/>
    <w:link w:val="2"/>
    <w:semiHidden/>
    <w:qFormat/>
    <w:uiPriority w:val="99"/>
    <w:rPr>
      <w:rFonts w:ascii="Calibri" w:hAnsi="Calibri" w:cs="Calibri"/>
      <w:sz w:val="18"/>
      <w:szCs w:val="18"/>
    </w:rPr>
  </w:style>
  <w:style w:type="character" w:customStyle="1" w:styleId="9">
    <w:name w:val="Header Char"/>
    <w:basedOn w:val="6"/>
    <w:link w:val="3"/>
    <w:semiHidden/>
    <w:qFormat/>
    <w:uiPriority w:val="99"/>
    <w:rPr>
      <w:rFonts w:ascii="Calibri" w:hAnsi="Calibri" w:cs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2</Pages>
  <Words>499</Words>
  <Characters>525</Characters>
  <Lines>0</Lines>
  <Paragraphs>0</Paragraphs>
  <TotalTime>10</TotalTime>
  <ScaleCrop>false</ScaleCrop>
  <LinksUpToDate>false</LinksUpToDate>
  <CharactersWithSpaces>525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2017-12-27T01:00:00Z</dcterms:created>
  <dc:creator>奶、小豆</dc:creator>
  <cp:lastModifiedBy>氢二氧</cp:lastModifiedBy>
  <cp:lastPrinted>2024-03-22T07:12:19Z</cp:lastPrinted>
  <dcterms:modified xsi:type="dcterms:W3CDTF">2024-03-22T07:32:45Z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3042FC260FC84CF5A3B6FD2CBFFD184F</vt:lpwstr>
  </property>
</Properties>
</file>